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AAABF8" w14:textId="77777777" w:rsidR="006A540F" w:rsidRDefault="00ED727F" w:rsidP="001C13DE">
      <w:pPr>
        <w:pBdr>
          <w:top w:val="nil"/>
          <w:left w:val="nil"/>
          <w:bottom w:val="nil"/>
          <w:right w:val="nil"/>
          <w:between w:val="nil"/>
        </w:pBdr>
        <w:shd w:val="clear" w:color="auto" w:fill="FFFFFF"/>
        <w:spacing w:before="680" w:after="180"/>
        <w:rPr>
          <w:rFonts w:ascii="Times New Roman" w:eastAsia="Times New Roman" w:hAnsi="Times New Roman" w:cs="Times New Roman"/>
          <w:b/>
          <w:bCs/>
          <w:color w:val="1E3F76"/>
          <w:sz w:val="24"/>
          <w:szCs w:val="24"/>
          <w:lang w:val="en-GB"/>
        </w:rPr>
      </w:pPr>
      <w:r>
        <w:rPr>
          <w:rFonts w:ascii="Times New Roman" w:eastAsia="Times New Roman" w:hAnsi="Times New Roman" w:cs="Times New Roman"/>
          <w:b/>
          <w:bCs/>
          <w:color w:val="1E3F76"/>
          <w:sz w:val="24"/>
          <w:szCs w:val="24"/>
          <w:lang w:val="en-GB"/>
        </w:rPr>
        <w:t>Annex A_1</w:t>
      </w:r>
    </w:p>
    <w:p w14:paraId="71251505" w14:textId="1814EBE7" w:rsidR="002A4FA0" w:rsidRPr="00BE334E" w:rsidRDefault="00BE334E" w:rsidP="001C13DE">
      <w:pPr>
        <w:pBdr>
          <w:top w:val="nil"/>
          <w:left w:val="nil"/>
          <w:bottom w:val="nil"/>
          <w:right w:val="nil"/>
          <w:between w:val="nil"/>
        </w:pBdr>
        <w:shd w:val="clear" w:color="auto" w:fill="FFFFFF"/>
        <w:spacing w:before="680" w:after="180"/>
        <w:rPr>
          <w:rFonts w:ascii="Times New Roman" w:eastAsia="Times New Roman" w:hAnsi="Times New Roman" w:cs="Times New Roman"/>
          <w:b/>
          <w:bCs/>
          <w:color w:val="1E3F76"/>
          <w:sz w:val="24"/>
          <w:szCs w:val="24"/>
          <w:lang w:val="uk-UA"/>
        </w:rPr>
      </w:pPr>
      <w:r>
        <w:rPr>
          <w:rFonts w:ascii="Times New Roman" w:eastAsia="Times New Roman" w:hAnsi="Times New Roman" w:cs="Times New Roman"/>
          <w:b/>
          <w:bCs/>
          <w:color w:val="1E3F76"/>
          <w:sz w:val="24"/>
          <w:szCs w:val="24"/>
          <w:lang w:val="uk-UA"/>
        </w:rPr>
        <w:t xml:space="preserve">Технічне завдання </w:t>
      </w:r>
      <w:r w:rsidR="00EA73FC">
        <w:rPr>
          <w:rFonts w:ascii="Times New Roman" w:eastAsia="Times New Roman" w:hAnsi="Times New Roman" w:cs="Times New Roman"/>
          <w:b/>
          <w:bCs/>
          <w:color w:val="1E3F76"/>
          <w:sz w:val="24"/>
          <w:szCs w:val="24"/>
          <w:lang w:val="uk-UA"/>
        </w:rPr>
        <w:t>для виконання закупівли наборів для дітей шкільного віку</w:t>
      </w:r>
    </w:p>
    <w:p w14:paraId="71251506" w14:textId="78F114EC" w:rsidR="002A4FA0" w:rsidRPr="00F41D5B" w:rsidRDefault="0017739B" w:rsidP="001C13DE">
      <w:pPr>
        <w:pBdr>
          <w:top w:val="nil"/>
          <w:left w:val="nil"/>
          <w:bottom w:val="nil"/>
          <w:right w:val="nil"/>
          <w:between w:val="nil"/>
        </w:pBdr>
        <w:shd w:val="clear" w:color="auto" w:fill="FFFFFF"/>
        <w:spacing w:before="200"/>
        <w:rPr>
          <w:rFonts w:ascii="Times New Roman" w:eastAsia="Times New Roman" w:hAnsi="Times New Roman" w:cs="Times New Roman"/>
          <w:sz w:val="24"/>
          <w:szCs w:val="24"/>
          <w:lang w:val="uk-UA"/>
        </w:rPr>
      </w:pPr>
      <w:r w:rsidRPr="00F41D5B">
        <w:rPr>
          <w:rFonts w:ascii="Times New Roman" w:eastAsia="Times New Roman" w:hAnsi="Times New Roman" w:cs="Times New Roman"/>
          <w:b/>
          <w:bCs/>
          <w:sz w:val="24"/>
          <w:szCs w:val="24"/>
          <w:lang w:val="uk-UA"/>
        </w:rPr>
        <w:t>Назва П</w:t>
      </w:r>
      <w:r w:rsidRPr="00F41D5B">
        <w:rPr>
          <w:rFonts w:ascii="Times New Roman" w:eastAsia="Times New Roman" w:hAnsi="Times New Roman" w:cs="Times New Roman"/>
          <w:b/>
          <w:bCs/>
          <w:sz w:val="24"/>
          <w:szCs w:val="24"/>
        </w:rPr>
        <w:t>роєкт</w:t>
      </w:r>
      <w:r w:rsidRPr="00F41D5B">
        <w:rPr>
          <w:rFonts w:ascii="Times New Roman" w:eastAsia="Times New Roman" w:hAnsi="Times New Roman" w:cs="Times New Roman"/>
          <w:b/>
          <w:bCs/>
          <w:sz w:val="24"/>
          <w:szCs w:val="24"/>
          <w:lang w:val="uk-UA"/>
        </w:rPr>
        <w:t>у</w:t>
      </w:r>
      <w:r w:rsidR="00F41D5B">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"Покращення рівня безпечної освіти для дітей та підлітків, які постраждали від війни у Сумській, Харківській та Донецькій областях", що фінансується Департаментом Європейської Комісії з питань цивільного захисту та гуманітарної допомоги (ECHO)»</w:t>
      </w:r>
    </w:p>
    <w:p w14:paraId="1AA227CD" w14:textId="4159770B" w:rsidR="0017739B" w:rsidRDefault="00EA73FC" w:rsidP="001C13DE">
      <w:pPr>
        <w:shd w:val="clear" w:color="auto" w:fill="FFFFFF"/>
        <w:spacing w:before="240" w:after="240"/>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lang w:val="uk-UA"/>
        </w:rPr>
        <w:t>Загальна інформація</w:t>
      </w:r>
      <w:r w:rsidR="00887D34">
        <w:rPr>
          <w:rFonts w:ascii="Times New Roman" w:eastAsia="Times New Roman" w:hAnsi="Times New Roman" w:cs="Times New Roman"/>
          <w:b/>
          <w:bCs/>
          <w:sz w:val="24"/>
          <w:szCs w:val="24"/>
          <w:lang w:val="uk-UA"/>
        </w:rPr>
        <w:t>:</w:t>
      </w:r>
      <w:r w:rsidR="00887D34">
        <w:rPr>
          <w:rFonts w:ascii="Times New Roman" w:eastAsia="Times New Roman" w:hAnsi="Times New Roman" w:cs="Times New Roman"/>
          <w:b/>
          <w:bCs/>
          <w:sz w:val="24"/>
          <w:szCs w:val="24"/>
          <w:lang w:val="uk-UA"/>
        </w:rPr>
        <w:br/>
      </w:r>
      <w:r w:rsidR="00F41D5B">
        <w:rPr>
          <w:rFonts w:ascii="Times New Roman" w:eastAsia="Times New Roman" w:hAnsi="Times New Roman" w:cs="Times New Roman"/>
          <w:b/>
          <w:bCs/>
          <w:sz w:val="24"/>
          <w:szCs w:val="24"/>
          <w:lang w:val="uk-UA"/>
        </w:rPr>
        <w:t>З</w:t>
      </w:r>
      <w:r w:rsidR="00EB6BFB" w:rsidRPr="00EB6BFB">
        <w:rPr>
          <w:rFonts w:ascii="Times New Roman" w:eastAsia="Times New Roman" w:hAnsi="Times New Roman" w:cs="Times New Roman"/>
          <w:b/>
          <w:bCs/>
          <w:sz w:val="24"/>
          <w:szCs w:val="24"/>
        </w:rPr>
        <w:t>акупівл</w:t>
      </w:r>
      <w:r w:rsidR="00F41D5B">
        <w:rPr>
          <w:rFonts w:ascii="Times New Roman" w:eastAsia="Times New Roman" w:hAnsi="Times New Roman" w:cs="Times New Roman"/>
          <w:b/>
          <w:bCs/>
          <w:sz w:val="24"/>
          <w:szCs w:val="24"/>
          <w:lang w:val="uk-UA"/>
        </w:rPr>
        <w:t>я</w:t>
      </w:r>
      <w:r w:rsidR="00EB6BFB" w:rsidRPr="00EB6BFB">
        <w:rPr>
          <w:rFonts w:ascii="Times New Roman" w:eastAsia="Times New Roman" w:hAnsi="Times New Roman" w:cs="Times New Roman"/>
          <w:b/>
          <w:bCs/>
          <w:sz w:val="24"/>
          <w:szCs w:val="24"/>
        </w:rPr>
        <w:t xml:space="preserve"> 900 наборів для дітей шкільного віку, а також належні умови їх зберігання на складі Виконавця протягом терміну 9 місяців</w:t>
      </w:r>
      <w:r w:rsidR="0017739B">
        <w:rPr>
          <w:rFonts w:ascii="Times New Roman" w:eastAsia="Times New Roman" w:hAnsi="Times New Roman" w:cs="Times New Roman"/>
          <w:b/>
          <w:bCs/>
          <w:sz w:val="24"/>
          <w:szCs w:val="24"/>
          <w:lang w:val="uk-UA"/>
        </w:rPr>
        <w:br/>
      </w:r>
    </w:p>
    <w:p w14:paraId="7125150A" w14:textId="61F8A36B" w:rsidR="002A4FA0" w:rsidRDefault="00000000" w:rsidP="001C13DE">
      <w:pPr>
        <w:shd w:val="clear" w:color="auto" w:fill="FFFFFF"/>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Лот №1: Навчальні набори (Канцелярія + Павербанк)</w:t>
      </w:r>
      <w:r>
        <w:rPr>
          <w:rFonts w:ascii="Times New Roman" w:eastAsia="Times New Roman" w:hAnsi="Times New Roman" w:cs="Times New Roman"/>
          <w:sz w:val="24"/>
          <w:szCs w:val="24"/>
        </w:rPr>
        <w:t xml:space="preserve"> — </w:t>
      </w:r>
      <w:r w:rsidR="00A76663">
        <w:rPr>
          <w:rFonts w:ascii="Times New Roman" w:eastAsia="Times New Roman" w:hAnsi="Times New Roman" w:cs="Times New Roman"/>
          <w:b/>
          <w:bCs/>
          <w:sz w:val="24"/>
          <w:szCs w:val="24"/>
          <w:lang w:val="uk-UA"/>
        </w:rPr>
        <w:t>9</w:t>
      </w:r>
      <w:r>
        <w:rPr>
          <w:rFonts w:ascii="Times New Roman" w:eastAsia="Times New Roman" w:hAnsi="Times New Roman" w:cs="Times New Roman"/>
          <w:b/>
          <w:bCs/>
          <w:sz w:val="24"/>
          <w:szCs w:val="24"/>
        </w:rPr>
        <w:t>00 наборів</w:t>
      </w:r>
      <w:r>
        <w:rPr>
          <w:rFonts w:ascii="Times New Roman" w:eastAsia="Times New Roman" w:hAnsi="Times New Roman" w:cs="Times New Roman"/>
          <w:sz w:val="24"/>
          <w:szCs w:val="24"/>
        </w:rPr>
        <w:t>.</w:t>
      </w:r>
    </w:p>
    <w:p w14:paraId="7125150B" w14:textId="1E96C6F8" w:rsidR="002A4FA0" w:rsidRDefault="00000000" w:rsidP="001C13DE">
      <w:pPr>
        <w:numPr>
          <w:ilvl w:val="1"/>
          <w:numId w:val="5"/>
        </w:numPr>
        <w:pBdr>
          <w:top w:val="nil"/>
          <w:left w:val="nil"/>
          <w:bottom w:val="nil"/>
          <w:right w:val="nil"/>
          <w:between w:val="nil"/>
        </w:pBdr>
        <w:shd w:val="clear" w:color="auto" w:fill="FFFFFF"/>
        <w:spacing w:after="240"/>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Склад набору:</w:t>
      </w:r>
      <w:r>
        <w:rPr>
          <w:rFonts w:ascii="Times New Roman" w:eastAsia="Times New Roman" w:hAnsi="Times New Roman" w:cs="Times New Roman"/>
          <w:sz w:val="24"/>
          <w:szCs w:val="24"/>
        </w:rPr>
        <w:t xml:space="preserve"> (3</w:t>
      </w:r>
      <w:r w:rsidR="00A76663">
        <w:rPr>
          <w:rFonts w:ascii="Times New Roman" w:eastAsia="Times New Roman" w:hAnsi="Times New Roman" w:cs="Times New Roman"/>
          <w:sz w:val="24"/>
          <w:szCs w:val="24"/>
          <w:lang w:val="uk-UA"/>
        </w:rPr>
        <w:t>5</w:t>
      </w:r>
      <w:r>
        <w:rPr>
          <w:rFonts w:ascii="Times New Roman" w:eastAsia="Times New Roman" w:hAnsi="Times New Roman" w:cs="Times New Roman"/>
          <w:sz w:val="24"/>
          <w:szCs w:val="24"/>
        </w:rPr>
        <w:t>0 наборів Молодша школа Включає: Підручники, Павербанк 20000 mAh, Розмальовка-антистрес, Зошити 24 арк. Ручки, Альбом, Фломастери (18 кол.),Тісто, набір гелевих ручок, Олівці (12 кол.),  Олівець простий (5 шт), Блокнот, Картон кольоровий, картон білий, Акварель 18 кол., Лінійка, Точилка) - згідно ТЗ в додатку</w:t>
      </w:r>
    </w:p>
    <w:p w14:paraId="7125150C" w14:textId="717AF343" w:rsidR="002A4FA0" w:rsidRDefault="00000000" w:rsidP="001C13DE">
      <w:pPr>
        <w:numPr>
          <w:ilvl w:val="1"/>
          <w:numId w:val="5"/>
        </w:numPr>
        <w:pBdr>
          <w:top w:val="nil"/>
          <w:left w:val="nil"/>
          <w:bottom w:val="nil"/>
          <w:right w:val="nil"/>
          <w:between w:val="nil"/>
        </w:pBdr>
        <w:shd w:val="clear" w:color="auto" w:fill="FFFFFF"/>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A76663">
        <w:rPr>
          <w:rFonts w:ascii="Times New Roman" w:eastAsia="Times New Roman" w:hAnsi="Times New Roman" w:cs="Times New Roman"/>
          <w:sz w:val="24"/>
          <w:szCs w:val="24"/>
          <w:lang w:val="uk-UA"/>
        </w:rPr>
        <w:t>5</w:t>
      </w:r>
      <w:r>
        <w:rPr>
          <w:rFonts w:ascii="Times New Roman" w:eastAsia="Times New Roman" w:hAnsi="Times New Roman" w:cs="Times New Roman"/>
          <w:sz w:val="24"/>
          <w:szCs w:val="24"/>
        </w:rPr>
        <w:t>0 наборів Середня/старша школа Включає: Підручники, Павербанк 20000 mAh, Зошити 36 арк. Ручки, Альбом, Фломастери (18 кол.),Тісто, набір гелевих ручок, Олівці (12 кол.),  Олівець простий (5 шт), Блокнот, Картон кольоровий, картон білий, Акварель 18 кол., Лінійка, Точилка) - згідно ТЗ в додатку</w:t>
      </w:r>
    </w:p>
    <w:p w14:paraId="7125150D" w14:textId="05C48319" w:rsidR="002A4FA0" w:rsidRDefault="00000000" w:rsidP="001C13DE">
      <w:pPr>
        <w:numPr>
          <w:ilvl w:val="0"/>
          <w:numId w:val="5"/>
        </w:numP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Лот №2: Рюкзаки</w:t>
      </w:r>
      <w:r>
        <w:rPr>
          <w:rFonts w:ascii="Times New Roman" w:eastAsia="Times New Roman" w:hAnsi="Times New Roman" w:cs="Times New Roman"/>
          <w:sz w:val="24"/>
          <w:szCs w:val="24"/>
        </w:rPr>
        <w:t xml:space="preserve"> — </w:t>
      </w:r>
      <w:r w:rsidR="00A76663">
        <w:rPr>
          <w:rFonts w:ascii="Times New Roman" w:eastAsia="Times New Roman" w:hAnsi="Times New Roman" w:cs="Times New Roman"/>
          <w:b/>
          <w:bCs/>
          <w:sz w:val="24"/>
          <w:szCs w:val="24"/>
          <w:lang w:val="uk-UA"/>
        </w:rPr>
        <w:t>9</w:t>
      </w:r>
      <w:r>
        <w:rPr>
          <w:rFonts w:ascii="Times New Roman" w:eastAsia="Times New Roman" w:hAnsi="Times New Roman" w:cs="Times New Roman"/>
          <w:b/>
          <w:bCs/>
          <w:sz w:val="24"/>
          <w:szCs w:val="24"/>
        </w:rPr>
        <w:t>00 одиниць</w:t>
      </w:r>
      <w:r>
        <w:rPr>
          <w:rFonts w:ascii="Times New Roman" w:eastAsia="Times New Roman" w:hAnsi="Times New Roman" w:cs="Times New Roman"/>
          <w:sz w:val="24"/>
          <w:szCs w:val="24"/>
        </w:rPr>
        <w:t>.</w:t>
      </w:r>
    </w:p>
    <w:p w14:paraId="7125150E" w14:textId="398DEA2F" w:rsidR="002A4FA0" w:rsidRDefault="00000000" w:rsidP="001C13DE">
      <w:pPr>
        <w:numPr>
          <w:ilvl w:val="1"/>
          <w:numId w:val="5"/>
        </w:numPr>
        <w:shd w:val="clear" w:color="auto" w:fill="FFFFFF"/>
        <w:spacing w:after="240"/>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Опис:</w:t>
      </w:r>
      <w:r>
        <w:rPr>
          <w:rFonts w:ascii="Times New Roman" w:eastAsia="Times New Roman" w:hAnsi="Times New Roman" w:cs="Times New Roman"/>
          <w:sz w:val="24"/>
          <w:szCs w:val="24"/>
        </w:rPr>
        <w:t xml:space="preserve"> Рюкзак для дітей молодшого шкільного віку (міцний, якісна фурнітура) - 3</w:t>
      </w:r>
      <w:r w:rsidR="00A76663">
        <w:rPr>
          <w:rFonts w:ascii="Times New Roman" w:eastAsia="Times New Roman" w:hAnsi="Times New Roman" w:cs="Times New Roman"/>
          <w:sz w:val="24"/>
          <w:szCs w:val="24"/>
          <w:lang w:val="uk-UA"/>
        </w:rPr>
        <w:t>5</w:t>
      </w:r>
      <w:r>
        <w:rPr>
          <w:rFonts w:ascii="Times New Roman" w:eastAsia="Times New Roman" w:hAnsi="Times New Roman" w:cs="Times New Roman"/>
          <w:sz w:val="24"/>
          <w:szCs w:val="24"/>
        </w:rPr>
        <w:t>0 одиниць</w:t>
      </w:r>
    </w:p>
    <w:p w14:paraId="7125150F" w14:textId="6F2EAAAC" w:rsidR="002A4FA0" w:rsidRPr="001C13DE" w:rsidRDefault="00000000" w:rsidP="001C13DE">
      <w:pPr>
        <w:numPr>
          <w:ilvl w:val="1"/>
          <w:numId w:val="5"/>
        </w:numPr>
        <w:shd w:val="clear" w:color="auto" w:fill="FFFFFF"/>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Рюкзак для дітей середнього/старшого шкільного віку (міцний, якісна фурнітура) - 5</w:t>
      </w:r>
      <w:r w:rsidR="00A76663">
        <w:rPr>
          <w:rFonts w:ascii="Times New Roman" w:eastAsia="Times New Roman" w:hAnsi="Times New Roman" w:cs="Times New Roman"/>
          <w:sz w:val="24"/>
          <w:szCs w:val="24"/>
          <w:lang w:val="uk-UA"/>
        </w:rPr>
        <w:t>5</w:t>
      </w:r>
      <w:r>
        <w:rPr>
          <w:rFonts w:ascii="Times New Roman" w:eastAsia="Times New Roman" w:hAnsi="Times New Roman" w:cs="Times New Roman"/>
          <w:sz w:val="24"/>
          <w:szCs w:val="24"/>
        </w:rPr>
        <w:t>0 одиниць.</w:t>
      </w:r>
    </w:p>
    <w:p w14:paraId="2D4B40CE" w14:textId="19E5845B" w:rsidR="001C13DE" w:rsidRPr="00861C46" w:rsidRDefault="001C13DE" w:rsidP="00EB6BFB">
      <w:pPr>
        <w:numPr>
          <w:ilvl w:val="0"/>
          <w:numId w:val="5"/>
        </w:numPr>
        <w:shd w:val="clear" w:color="auto" w:fill="FFFFFF"/>
        <w:rPr>
          <w:rFonts w:ascii="Times New Roman" w:eastAsia="Times New Roman" w:hAnsi="Times New Roman" w:cs="Times New Roman"/>
          <w:b/>
          <w:bCs/>
          <w:sz w:val="24"/>
          <w:szCs w:val="24"/>
        </w:rPr>
      </w:pPr>
      <w:r w:rsidRPr="00EB6BFB">
        <w:rPr>
          <w:rFonts w:ascii="Times New Roman" w:eastAsia="Times New Roman" w:hAnsi="Times New Roman" w:cs="Times New Roman"/>
          <w:b/>
          <w:bCs/>
          <w:sz w:val="24"/>
          <w:szCs w:val="24"/>
        </w:rPr>
        <w:t>Лот №3: Зберігання 900 наборів протягом 9 місяців</w:t>
      </w:r>
    </w:p>
    <w:p w14:paraId="4880FA80" w14:textId="00182BF5" w:rsidR="00861C46" w:rsidRPr="003A6884" w:rsidRDefault="00861C46" w:rsidP="003A6884">
      <w:pPr>
        <w:numPr>
          <w:ilvl w:val="1"/>
          <w:numId w:val="5"/>
        </w:numPr>
        <w:shd w:val="clear" w:color="auto" w:fill="FFFFFF"/>
        <w:spacing w:after="240"/>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Опис</w:t>
      </w:r>
      <w:r w:rsidRPr="003A6884">
        <w:rPr>
          <w:rFonts w:ascii="Times New Roman" w:eastAsia="Times New Roman" w:hAnsi="Times New Roman" w:cs="Times New Roman"/>
          <w:i/>
          <w:iCs/>
          <w:sz w:val="24"/>
          <w:szCs w:val="24"/>
        </w:rPr>
        <w:t xml:space="preserve">: </w:t>
      </w:r>
      <w:r w:rsidRPr="003A6884">
        <w:rPr>
          <w:rFonts w:ascii="Times New Roman" w:eastAsia="Times New Roman" w:hAnsi="Times New Roman" w:cs="Times New Roman"/>
          <w:sz w:val="24"/>
          <w:szCs w:val="24"/>
        </w:rPr>
        <w:t>послуги із відповідального зберігання 900 наборів для дітей шкільного віку протягом 9 місяців. Виконавець повинен забезпечити належні умови зберігання, що гарантують збереження кількості, комплектності та якості наборів, а також можливість їх поетапної видачі або відвантаження відповідно до заявок Замовника протягом усього періоду зберігання.</w:t>
      </w:r>
    </w:p>
    <w:p w14:paraId="191FB7A0" w14:textId="77777777" w:rsidR="00861C46" w:rsidRPr="00EB6BFB" w:rsidRDefault="00861C46" w:rsidP="00861C46">
      <w:pPr>
        <w:shd w:val="clear" w:color="auto" w:fill="FFFFFF"/>
        <w:ind w:left="720"/>
        <w:rPr>
          <w:rFonts w:ascii="Times New Roman" w:eastAsia="Times New Roman" w:hAnsi="Times New Roman" w:cs="Times New Roman"/>
          <w:b/>
          <w:bCs/>
          <w:sz w:val="24"/>
          <w:szCs w:val="24"/>
        </w:rPr>
      </w:pPr>
    </w:p>
    <w:p w14:paraId="71251510" w14:textId="77777777" w:rsidR="002A4FA0" w:rsidRDefault="00000000" w:rsidP="001C13DE">
      <w:pPr>
        <w:shd w:val="clear" w:color="auto" w:fill="FFFFFF"/>
        <w:spacing w:before="240" w:after="240"/>
        <w:ind w:left="600" w:right="600"/>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lastRenderedPageBreak/>
        <w:t>Детальна технічна специфікація наведена у Додатках до даного оголошення.</w:t>
      </w:r>
    </w:p>
    <w:p w14:paraId="71251511" w14:textId="589A0FB6" w:rsidR="002A4FA0" w:rsidRDefault="00000000" w:rsidP="001C13DE">
      <w:pPr>
        <w:shd w:val="clear" w:color="auto" w:fill="FFFFFF"/>
        <w:spacing w:before="240" w:after="240"/>
        <w:ind w:left="600" w:right="600"/>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Замовник залишає за собою прав</w:t>
      </w:r>
      <w:r w:rsidR="00FF4A19">
        <w:rPr>
          <w:rFonts w:ascii="Times New Roman" w:eastAsia="Times New Roman" w:hAnsi="Times New Roman" w:cs="Times New Roman"/>
          <w:i/>
          <w:iCs/>
          <w:sz w:val="24"/>
          <w:szCs w:val="24"/>
          <w:lang w:val="uk-UA"/>
        </w:rPr>
        <w:t>о</w:t>
      </w:r>
      <w:r>
        <w:rPr>
          <w:rFonts w:ascii="Times New Roman" w:eastAsia="Times New Roman" w:hAnsi="Times New Roman" w:cs="Times New Roman"/>
          <w:i/>
          <w:iCs/>
          <w:sz w:val="24"/>
          <w:szCs w:val="24"/>
        </w:rPr>
        <w:t xml:space="preserve"> змінювати кількість наборів в сторону збільшення </w:t>
      </w:r>
      <w:r w:rsidR="00FF4A19">
        <w:rPr>
          <w:rFonts w:ascii="Times New Roman" w:eastAsia="Times New Roman" w:hAnsi="Times New Roman" w:cs="Times New Roman"/>
          <w:i/>
          <w:iCs/>
          <w:sz w:val="24"/>
          <w:szCs w:val="24"/>
          <w:lang w:val="uk-UA"/>
        </w:rPr>
        <w:t>або</w:t>
      </w:r>
      <w:r>
        <w:rPr>
          <w:rFonts w:ascii="Times New Roman" w:eastAsia="Times New Roman" w:hAnsi="Times New Roman" w:cs="Times New Roman"/>
          <w:i/>
          <w:iCs/>
          <w:sz w:val="24"/>
          <w:szCs w:val="24"/>
        </w:rPr>
        <w:t xml:space="preserve"> зменшення та погоджувати таку зміну з постачальником.</w:t>
      </w:r>
    </w:p>
    <w:p w14:paraId="71251513" w14:textId="6247DB8E" w:rsidR="002A4FA0" w:rsidRDefault="00000000" w:rsidP="00F41D5B">
      <w:pPr>
        <w:shd w:val="clear" w:color="auto" w:fill="FFFFFF"/>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Умови поставки</w:t>
      </w:r>
      <w:r w:rsidR="00295B11">
        <w:rPr>
          <w:rFonts w:ascii="Times New Roman" w:eastAsia="Times New Roman" w:hAnsi="Times New Roman" w:cs="Times New Roman"/>
          <w:b/>
          <w:bCs/>
          <w:sz w:val="24"/>
          <w:szCs w:val="24"/>
          <w:lang w:val="uk-UA"/>
        </w:rPr>
        <w:t xml:space="preserve"> на склад зберігання</w:t>
      </w:r>
      <w:r>
        <w:rPr>
          <w:rFonts w:ascii="Times New Roman" w:eastAsia="Times New Roman" w:hAnsi="Times New Roman" w:cs="Times New Roman"/>
          <w:b/>
          <w:bCs/>
          <w:sz w:val="24"/>
          <w:szCs w:val="24"/>
        </w:rPr>
        <w:t>:</w:t>
      </w:r>
      <w:r w:rsidR="00F41D5B">
        <w:rPr>
          <w:rFonts w:ascii="Times New Roman" w:eastAsia="Times New Roman" w:hAnsi="Times New Roman" w:cs="Times New Roman"/>
          <w:b/>
          <w:bCs/>
          <w:sz w:val="24"/>
          <w:szCs w:val="24"/>
          <w:lang w:val="uk-UA"/>
        </w:rPr>
        <w:t xml:space="preserve"> </w:t>
      </w:r>
      <w:r>
        <w:rPr>
          <w:rFonts w:ascii="Times New Roman" w:eastAsia="Times New Roman" w:hAnsi="Times New Roman" w:cs="Times New Roman"/>
          <w:b/>
          <w:bCs/>
          <w:sz w:val="24"/>
          <w:szCs w:val="24"/>
        </w:rPr>
        <w:t>За рахунок Постачальника.</w:t>
      </w:r>
    </w:p>
    <w:p w14:paraId="71251516" w14:textId="77777777" w:rsidR="002A4FA0" w:rsidRDefault="00000000" w:rsidP="001C13DE">
      <w:pPr>
        <w:shd w:val="clear" w:color="auto" w:fill="FFFFFF"/>
        <w:spacing w:before="240"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ВИМОГИ ДО УЧАСНИКІВ</w:t>
      </w:r>
      <w:r>
        <w:rPr>
          <w:rFonts w:ascii="Times New Roman" w:eastAsia="Times New Roman" w:hAnsi="Times New Roman" w:cs="Times New Roman"/>
          <w:sz w:val="24"/>
          <w:szCs w:val="24"/>
        </w:rPr>
        <w:t xml:space="preserve"> До участі запрошуються фізичні особи-підприємці (ФОП) та юридичні особи, які:</w:t>
      </w:r>
    </w:p>
    <w:p w14:paraId="71251517" w14:textId="77777777" w:rsidR="002A4FA0" w:rsidRDefault="00000000" w:rsidP="001C13DE">
      <w:pPr>
        <w:numPr>
          <w:ilvl w:val="0"/>
          <w:numId w:val="1"/>
        </w:numPr>
        <w:shd w:val="clear" w:color="auto" w:fill="FFFFFF"/>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Зареєстровані на підконтрольній території України та мають відповідні КВЕД.</w:t>
      </w:r>
    </w:p>
    <w:p w14:paraId="71251518" w14:textId="77777777" w:rsidR="002A4FA0" w:rsidRDefault="00000000" w:rsidP="001C13DE">
      <w:pPr>
        <w:numPr>
          <w:ilvl w:val="0"/>
          <w:numId w:val="1"/>
        </w:numPr>
        <w:shd w:val="clear" w:color="auto" w:fill="FFFFFF"/>
        <w:rPr>
          <w:rFonts w:ascii="Times New Roman" w:eastAsia="Times New Roman" w:hAnsi="Times New Roman" w:cs="Times New Roman"/>
          <w:sz w:val="24"/>
          <w:szCs w:val="24"/>
        </w:rPr>
      </w:pPr>
      <w:r>
        <w:rPr>
          <w:rFonts w:ascii="Times New Roman" w:eastAsia="Times New Roman" w:hAnsi="Times New Roman" w:cs="Times New Roman"/>
          <w:sz w:val="24"/>
          <w:szCs w:val="24"/>
        </w:rPr>
        <w:t>Мають досвід виконання подібних замовлень.</w:t>
      </w:r>
    </w:p>
    <w:p w14:paraId="71251519" w14:textId="77777777" w:rsidR="002A4FA0" w:rsidRDefault="00000000" w:rsidP="001C13DE">
      <w:pPr>
        <w:numPr>
          <w:ilvl w:val="0"/>
          <w:numId w:val="1"/>
        </w:numPr>
        <w:shd w:val="clear" w:color="auto" w:fill="FFFFFF"/>
        <w:spacing w:after="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Готові надати зразки:</w:t>
      </w:r>
      <w:r>
        <w:rPr>
          <w:rFonts w:ascii="Times New Roman" w:eastAsia="Times New Roman" w:hAnsi="Times New Roman" w:cs="Times New Roman"/>
          <w:sz w:val="24"/>
          <w:szCs w:val="24"/>
        </w:rPr>
        <w:t xml:space="preserve"> Замовник залишає за собою право вимагати взірець тканини/рюкзака або набору для перевірки якості перед підписанням договору.</w:t>
      </w:r>
    </w:p>
    <w:p w14:paraId="71251521" w14:textId="77777777" w:rsidR="002A4FA0" w:rsidRDefault="002A4FA0" w:rsidP="001C13DE">
      <w:pPr>
        <w:pBdr>
          <w:top w:val="nil"/>
          <w:left w:val="nil"/>
          <w:bottom w:val="nil"/>
          <w:right w:val="nil"/>
          <w:between w:val="nil"/>
        </w:pBdr>
        <w:spacing w:line="240" w:lineRule="auto"/>
        <w:rPr>
          <w:rFonts w:ascii="Times New Roman" w:eastAsia="Times New Roman" w:hAnsi="Times New Roman" w:cs="Times New Roman"/>
          <w:b/>
          <w:bCs/>
          <w:color w:val="000000"/>
          <w:sz w:val="24"/>
          <w:szCs w:val="24"/>
        </w:rPr>
      </w:pPr>
    </w:p>
    <w:p w14:paraId="71251522" w14:textId="77777777" w:rsidR="002A4FA0" w:rsidRDefault="002A4FA0" w:rsidP="001C13DE">
      <w:pPr>
        <w:pBdr>
          <w:top w:val="nil"/>
          <w:left w:val="nil"/>
          <w:bottom w:val="nil"/>
          <w:right w:val="nil"/>
          <w:between w:val="nil"/>
        </w:pBdr>
        <w:spacing w:line="240" w:lineRule="auto"/>
        <w:ind w:firstLine="567"/>
        <w:rPr>
          <w:rFonts w:ascii="Times New Roman" w:eastAsia="Times New Roman" w:hAnsi="Times New Roman" w:cs="Times New Roman"/>
          <w:b/>
          <w:bCs/>
          <w:sz w:val="24"/>
          <w:szCs w:val="24"/>
        </w:rPr>
      </w:pPr>
    </w:p>
    <w:p w14:paraId="7125153D" w14:textId="77777777" w:rsidR="002A4FA0" w:rsidRDefault="002A4FA0" w:rsidP="001C13DE">
      <w:pPr>
        <w:rPr>
          <w:rFonts w:ascii="Times New Roman" w:eastAsia="Times New Roman" w:hAnsi="Times New Roman" w:cs="Times New Roman"/>
          <w:sz w:val="24"/>
          <w:szCs w:val="24"/>
          <w:lang w:val="en-GB"/>
        </w:rPr>
      </w:pPr>
    </w:p>
    <w:p w14:paraId="51F5CB0C" w14:textId="5D7B6559" w:rsidR="00ED727F" w:rsidRDefault="00ED727F">
      <w:pPr>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br w:type="page"/>
      </w:r>
    </w:p>
    <w:p w14:paraId="2E88FB36" w14:textId="215F87A6" w:rsidR="00ED727F" w:rsidRDefault="00ED727F" w:rsidP="00ED727F">
      <w:pPr>
        <w:rPr>
          <w:rFonts w:ascii="Times New Roman" w:eastAsia="Times New Roman" w:hAnsi="Times New Roman" w:cs="Times New Roman"/>
          <w:b/>
          <w:bCs/>
          <w:sz w:val="24"/>
          <w:szCs w:val="24"/>
          <w:lang w:val="en-GB"/>
        </w:rPr>
      </w:pPr>
      <w:r>
        <w:rPr>
          <w:rFonts w:ascii="Times New Roman" w:eastAsia="Times New Roman" w:hAnsi="Times New Roman" w:cs="Times New Roman"/>
          <w:b/>
          <w:bCs/>
          <w:sz w:val="24"/>
          <w:szCs w:val="24"/>
          <w:lang w:val="en-GB"/>
        </w:rPr>
        <w:lastRenderedPageBreak/>
        <w:t xml:space="preserve">Annex A_1 </w:t>
      </w:r>
    </w:p>
    <w:p w14:paraId="59151D6C" w14:textId="77777777" w:rsidR="00960C99" w:rsidRDefault="00960C99" w:rsidP="00ED727F">
      <w:pPr>
        <w:rPr>
          <w:rFonts w:ascii="Times New Roman" w:eastAsia="Times New Roman" w:hAnsi="Times New Roman" w:cs="Times New Roman"/>
          <w:b/>
          <w:bCs/>
          <w:sz w:val="24"/>
          <w:szCs w:val="24"/>
          <w:lang w:val="en-GB"/>
        </w:rPr>
      </w:pPr>
    </w:p>
    <w:p w14:paraId="5DB33845" w14:textId="1C8DCF15"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b/>
          <w:bCs/>
          <w:sz w:val="24"/>
          <w:szCs w:val="24"/>
          <w:lang w:val="en-GB"/>
        </w:rPr>
        <w:t>Te</w:t>
      </w:r>
      <w:r w:rsidR="008D324B">
        <w:rPr>
          <w:rFonts w:ascii="Times New Roman" w:eastAsia="Times New Roman" w:hAnsi="Times New Roman" w:cs="Times New Roman"/>
          <w:b/>
          <w:bCs/>
          <w:sz w:val="24"/>
          <w:szCs w:val="24"/>
          <w:lang w:val="en-GB"/>
        </w:rPr>
        <w:t>rms of Reference</w:t>
      </w:r>
      <w:r w:rsidRPr="00ED727F">
        <w:rPr>
          <w:rFonts w:ascii="Times New Roman" w:eastAsia="Times New Roman" w:hAnsi="Times New Roman" w:cs="Times New Roman"/>
          <w:b/>
          <w:bCs/>
          <w:sz w:val="24"/>
          <w:szCs w:val="24"/>
          <w:lang w:val="en-GB"/>
        </w:rPr>
        <w:t xml:space="preserve"> for the Procurement of Kits for School-Age Children</w:t>
      </w:r>
    </w:p>
    <w:p w14:paraId="69415BA1" w14:textId="77777777" w:rsidR="003C098E" w:rsidRPr="003C098E" w:rsidRDefault="00ED727F" w:rsidP="00ED727F">
      <w:pPr>
        <w:rPr>
          <w:rFonts w:ascii="Times New Roman" w:hAnsi="Times New Roman" w:cs="Times New Roman"/>
          <w:b/>
          <w:bCs/>
          <w:sz w:val="24"/>
          <w:szCs w:val="24"/>
          <w:lang w:val="en-GB"/>
        </w:rPr>
      </w:pPr>
      <w:r w:rsidRPr="00ED727F">
        <w:rPr>
          <w:rFonts w:ascii="Times New Roman" w:eastAsia="Times New Roman" w:hAnsi="Times New Roman" w:cs="Times New Roman"/>
          <w:b/>
          <w:bCs/>
          <w:sz w:val="24"/>
          <w:szCs w:val="24"/>
          <w:lang w:val="en-GB"/>
        </w:rPr>
        <w:t>Project Title</w:t>
      </w:r>
      <w:r w:rsidRPr="003C098E">
        <w:rPr>
          <w:rFonts w:ascii="Times New Roman" w:eastAsia="Times New Roman" w:hAnsi="Times New Roman" w:cs="Times New Roman"/>
          <w:sz w:val="24"/>
          <w:szCs w:val="24"/>
          <w:lang w:val="en-GB"/>
        </w:rPr>
        <w:t xml:space="preserve">: </w:t>
      </w:r>
      <w:r w:rsidR="003C098E" w:rsidRPr="003C098E">
        <w:rPr>
          <w:rFonts w:ascii="Times New Roman" w:hAnsi="Times New Roman" w:cs="Times New Roman"/>
          <w:b/>
          <w:bCs/>
          <w:sz w:val="24"/>
          <w:szCs w:val="24"/>
        </w:rPr>
        <w:t>“Improving the level of safe education for children and adolescents affected by the war in Sumy, Kharkiv, and Donetsk regions,” funded by the European Commission's Department for Civil Protection and Humanitarian Aid (ECHO).</w:t>
      </w:r>
    </w:p>
    <w:p w14:paraId="11295729" w14:textId="6697D132"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b/>
          <w:bCs/>
          <w:sz w:val="24"/>
          <w:szCs w:val="24"/>
          <w:lang w:val="en-GB"/>
        </w:rPr>
        <w:t>General information:</w:t>
      </w:r>
    </w:p>
    <w:p w14:paraId="7A016A3A" w14:textId="4D787834"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b/>
          <w:bCs/>
          <w:sz w:val="24"/>
          <w:szCs w:val="24"/>
          <w:lang w:val="en-GB"/>
        </w:rPr>
        <w:t xml:space="preserve">Procurement of 900 </w:t>
      </w:r>
      <w:r w:rsidR="008E6F4D">
        <w:rPr>
          <w:rFonts w:ascii="Times New Roman" w:eastAsia="Times New Roman" w:hAnsi="Times New Roman" w:cs="Times New Roman"/>
          <w:b/>
          <w:bCs/>
          <w:sz w:val="24"/>
          <w:szCs w:val="24"/>
          <w:lang w:val="en-GB"/>
        </w:rPr>
        <w:t xml:space="preserve">learning </w:t>
      </w:r>
      <w:r w:rsidRPr="00ED727F">
        <w:rPr>
          <w:rFonts w:ascii="Times New Roman" w:eastAsia="Times New Roman" w:hAnsi="Times New Roman" w:cs="Times New Roman"/>
          <w:b/>
          <w:bCs/>
          <w:sz w:val="24"/>
          <w:szCs w:val="24"/>
          <w:lang w:val="en-GB"/>
        </w:rPr>
        <w:t xml:space="preserve">kits for school-age children, as well as appropriate storage conditions at the </w:t>
      </w:r>
      <w:r w:rsidR="008E1DAD">
        <w:rPr>
          <w:rFonts w:ascii="Times New Roman" w:eastAsia="Times New Roman" w:hAnsi="Times New Roman" w:cs="Times New Roman"/>
          <w:b/>
          <w:bCs/>
          <w:sz w:val="24"/>
          <w:szCs w:val="24"/>
          <w:lang w:val="en-GB"/>
        </w:rPr>
        <w:t>Supplier</w:t>
      </w:r>
      <w:r w:rsidRPr="00ED727F">
        <w:rPr>
          <w:rFonts w:ascii="Times New Roman" w:eastAsia="Times New Roman" w:hAnsi="Times New Roman" w:cs="Times New Roman"/>
          <w:b/>
          <w:bCs/>
          <w:sz w:val="24"/>
          <w:szCs w:val="24"/>
          <w:lang w:val="en-GB"/>
        </w:rPr>
        <w:t>’s warehouse for a period of 9 months</w:t>
      </w:r>
    </w:p>
    <w:p w14:paraId="235524F7" w14:textId="77777777" w:rsidR="00ED727F" w:rsidRPr="00ED727F" w:rsidRDefault="00ED727F" w:rsidP="00ED727F">
      <w:pPr>
        <w:rPr>
          <w:rFonts w:ascii="Times New Roman" w:eastAsia="Times New Roman" w:hAnsi="Times New Roman" w:cs="Times New Roman"/>
          <w:sz w:val="24"/>
          <w:szCs w:val="24"/>
          <w:lang w:val="en-GB"/>
        </w:rPr>
      </w:pPr>
    </w:p>
    <w:p w14:paraId="1477CECE" w14:textId="77777777" w:rsidR="00ED727F" w:rsidRPr="00ED727F" w:rsidRDefault="00ED727F" w:rsidP="00ED727F">
      <w:pPr>
        <w:rPr>
          <w:rFonts w:ascii="Times New Roman" w:eastAsia="Times New Roman" w:hAnsi="Times New Roman" w:cs="Times New Roman"/>
          <w:sz w:val="24"/>
          <w:szCs w:val="24"/>
          <w:lang w:val="en-GB"/>
        </w:rPr>
      </w:pPr>
    </w:p>
    <w:p w14:paraId="53457BB8" w14:textId="3EEF04CC"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b/>
          <w:bCs/>
          <w:sz w:val="24"/>
          <w:szCs w:val="24"/>
          <w:lang w:val="en-GB"/>
        </w:rPr>
        <w:t xml:space="preserve">Lot No. 1: </w:t>
      </w:r>
      <w:r w:rsidR="00935F10">
        <w:rPr>
          <w:rFonts w:ascii="Times New Roman" w:eastAsia="Times New Roman" w:hAnsi="Times New Roman" w:cs="Times New Roman"/>
          <w:b/>
          <w:bCs/>
          <w:sz w:val="24"/>
          <w:szCs w:val="24"/>
          <w:lang w:val="en-GB"/>
        </w:rPr>
        <w:t>Learning</w:t>
      </w:r>
      <w:r w:rsidRPr="00ED727F">
        <w:rPr>
          <w:rFonts w:ascii="Times New Roman" w:eastAsia="Times New Roman" w:hAnsi="Times New Roman" w:cs="Times New Roman"/>
          <w:b/>
          <w:bCs/>
          <w:sz w:val="24"/>
          <w:szCs w:val="24"/>
          <w:lang w:val="en-GB"/>
        </w:rPr>
        <w:t xml:space="preserve"> kits (Stationery + Power bank)</w:t>
      </w:r>
      <w:r w:rsidRPr="00ED727F">
        <w:rPr>
          <w:rFonts w:ascii="Times New Roman" w:eastAsia="Times New Roman" w:hAnsi="Times New Roman" w:cs="Times New Roman"/>
          <w:sz w:val="24"/>
          <w:szCs w:val="24"/>
          <w:lang w:val="en-GB"/>
        </w:rPr>
        <w:t xml:space="preserve"> — </w:t>
      </w:r>
      <w:r w:rsidRPr="00ED727F">
        <w:rPr>
          <w:rFonts w:ascii="Times New Roman" w:eastAsia="Times New Roman" w:hAnsi="Times New Roman" w:cs="Times New Roman"/>
          <w:b/>
          <w:bCs/>
          <w:sz w:val="24"/>
          <w:szCs w:val="24"/>
          <w:lang w:val="en-GB"/>
        </w:rPr>
        <w:t>900 kits</w:t>
      </w:r>
      <w:r w:rsidRPr="00ED727F">
        <w:rPr>
          <w:rFonts w:ascii="Times New Roman" w:eastAsia="Times New Roman" w:hAnsi="Times New Roman" w:cs="Times New Roman"/>
          <w:sz w:val="24"/>
          <w:szCs w:val="24"/>
          <w:lang w:val="en-GB"/>
        </w:rPr>
        <w:t>.</w:t>
      </w:r>
    </w:p>
    <w:p w14:paraId="2BA8153E" w14:textId="77777777"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sz w:val="24"/>
          <w:szCs w:val="24"/>
          <w:lang w:val="en-GB"/>
        </w:rPr>
        <w:t xml:space="preserve">○ </w:t>
      </w:r>
      <w:r w:rsidRPr="00ED727F">
        <w:rPr>
          <w:rFonts w:ascii="Times New Roman" w:eastAsia="Times New Roman" w:hAnsi="Times New Roman" w:cs="Times New Roman"/>
          <w:i/>
          <w:iCs/>
          <w:sz w:val="24"/>
          <w:szCs w:val="24"/>
          <w:lang w:val="en-GB"/>
        </w:rPr>
        <w:t>Kit contents:</w:t>
      </w:r>
      <w:r w:rsidRPr="00ED727F">
        <w:rPr>
          <w:rFonts w:ascii="Times New Roman" w:eastAsia="Times New Roman" w:hAnsi="Times New Roman" w:cs="Times New Roman"/>
          <w:sz w:val="24"/>
          <w:szCs w:val="24"/>
          <w:lang w:val="en-GB"/>
        </w:rPr>
        <w:t xml:space="preserve"> (350 kits for primary school) Includes: Textbooks, 20,000 mAh power bank, anti-stress colouring book, exercise books (24 sheets). Pens, sketchbook, felt-tip pens (18 colours), modelling clay, set of gel pens, coloured pencils (12 colours), plain pencils (5 pcs), notepad, coloured card, white card, watercolours (18 colours), ruler, pencil sharpener) – in accordance with the technical specifications in the annex</w:t>
      </w:r>
    </w:p>
    <w:p w14:paraId="6A43A55E" w14:textId="77777777"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sz w:val="24"/>
          <w:szCs w:val="24"/>
          <w:lang w:val="en-GB"/>
        </w:rPr>
        <w:t>○ (550 sets for secondary/upper secondary school. Includes: Textbooks, 20,000 mAh power bank, 36-page exercise books Pens, sketchbook, felt-tip pens (18 colours), modelling clay, set of gel pens, coloured pencils (12 colours), Bleistift (5 pcs), notepad, coloured card, white card, watercolours (18 colours), ruler, pencil sharpener) – in accordance with the technical specifications in the appendix</w:t>
      </w:r>
    </w:p>
    <w:p w14:paraId="402BE9AE" w14:textId="79450C0A"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sz w:val="24"/>
          <w:szCs w:val="24"/>
          <w:lang w:val="en-GB"/>
        </w:rPr>
        <w:t xml:space="preserve">● </w:t>
      </w:r>
      <w:r w:rsidRPr="00ED727F">
        <w:rPr>
          <w:rFonts w:ascii="Times New Roman" w:eastAsia="Times New Roman" w:hAnsi="Times New Roman" w:cs="Times New Roman"/>
          <w:b/>
          <w:bCs/>
          <w:sz w:val="24"/>
          <w:szCs w:val="24"/>
          <w:lang w:val="en-GB"/>
        </w:rPr>
        <w:t xml:space="preserve">Lot No. 2: </w:t>
      </w:r>
      <w:r w:rsidR="004729FD">
        <w:rPr>
          <w:rFonts w:ascii="Times New Roman" w:eastAsia="Times New Roman" w:hAnsi="Times New Roman" w:cs="Times New Roman"/>
          <w:b/>
          <w:bCs/>
          <w:sz w:val="24"/>
          <w:szCs w:val="24"/>
          <w:lang w:val="en-GB"/>
        </w:rPr>
        <w:t>Back</w:t>
      </w:r>
      <w:r w:rsidR="005066FE">
        <w:rPr>
          <w:rFonts w:ascii="Times New Roman" w:eastAsia="Times New Roman" w:hAnsi="Times New Roman" w:cs="Times New Roman"/>
          <w:b/>
          <w:bCs/>
          <w:sz w:val="24"/>
          <w:szCs w:val="24"/>
          <w:lang w:val="en-GB"/>
        </w:rPr>
        <w:t>pack</w:t>
      </w:r>
      <w:r w:rsidRPr="00ED727F">
        <w:rPr>
          <w:rFonts w:ascii="Times New Roman" w:eastAsia="Times New Roman" w:hAnsi="Times New Roman" w:cs="Times New Roman"/>
          <w:b/>
          <w:bCs/>
          <w:sz w:val="24"/>
          <w:szCs w:val="24"/>
          <w:lang w:val="en-GB"/>
        </w:rPr>
        <w:t>s</w:t>
      </w:r>
      <w:r w:rsidRPr="00ED727F">
        <w:rPr>
          <w:rFonts w:ascii="Times New Roman" w:eastAsia="Times New Roman" w:hAnsi="Times New Roman" w:cs="Times New Roman"/>
          <w:sz w:val="24"/>
          <w:szCs w:val="24"/>
          <w:lang w:val="en-GB"/>
        </w:rPr>
        <w:t xml:space="preserve"> — </w:t>
      </w:r>
      <w:r w:rsidRPr="00ED727F">
        <w:rPr>
          <w:rFonts w:ascii="Times New Roman" w:eastAsia="Times New Roman" w:hAnsi="Times New Roman" w:cs="Times New Roman"/>
          <w:b/>
          <w:bCs/>
          <w:sz w:val="24"/>
          <w:szCs w:val="24"/>
          <w:lang w:val="en-GB"/>
        </w:rPr>
        <w:t>900 units</w:t>
      </w:r>
      <w:r w:rsidRPr="00ED727F">
        <w:rPr>
          <w:rFonts w:ascii="Times New Roman" w:eastAsia="Times New Roman" w:hAnsi="Times New Roman" w:cs="Times New Roman"/>
          <w:sz w:val="24"/>
          <w:szCs w:val="24"/>
          <w:lang w:val="en-GB"/>
        </w:rPr>
        <w:t>.</w:t>
      </w:r>
    </w:p>
    <w:p w14:paraId="6FB08C94" w14:textId="521E664C"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sz w:val="24"/>
          <w:szCs w:val="24"/>
          <w:lang w:val="en-GB"/>
        </w:rPr>
        <w:t xml:space="preserve">○ </w:t>
      </w:r>
      <w:r w:rsidRPr="00ED727F">
        <w:rPr>
          <w:rFonts w:ascii="Times New Roman" w:eastAsia="Times New Roman" w:hAnsi="Times New Roman" w:cs="Times New Roman"/>
          <w:i/>
          <w:iCs/>
          <w:sz w:val="24"/>
          <w:szCs w:val="24"/>
          <w:lang w:val="en-GB"/>
        </w:rPr>
        <w:t>Description:</w:t>
      </w:r>
      <w:r w:rsidRPr="00ED727F">
        <w:rPr>
          <w:rFonts w:ascii="Times New Roman" w:eastAsia="Times New Roman" w:hAnsi="Times New Roman" w:cs="Times New Roman"/>
          <w:sz w:val="24"/>
          <w:szCs w:val="24"/>
          <w:lang w:val="en-GB"/>
        </w:rPr>
        <w:t xml:space="preserve"> </w:t>
      </w:r>
      <w:r w:rsidR="005066FE">
        <w:rPr>
          <w:rFonts w:ascii="Times New Roman" w:eastAsia="Times New Roman" w:hAnsi="Times New Roman" w:cs="Times New Roman"/>
          <w:sz w:val="24"/>
          <w:szCs w:val="24"/>
          <w:lang w:val="en-GB"/>
        </w:rPr>
        <w:t>Backpack</w:t>
      </w:r>
      <w:r w:rsidRPr="00ED727F">
        <w:rPr>
          <w:rFonts w:ascii="Times New Roman" w:eastAsia="Times New Roman" w:hAnsi="Times New Roman" w:cs="Times New Roman"/>
          <w:sz w:val="24"/>
          <w:szCs w:val="24"/>
          <w:lang w:val="en-GB"/>
        </w:rPr>
        <w:t xml:space="preserve"> for primary school children (durable, high-quality fittings) - 350 units</w:t>
      </w:r>
    </w:p>
    <w:p w14:paraId="630DF7D5" w14:textId="7282168A"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sz w:val="24"/>
          <w:szCs w:val="24"/>
          <w:lang w:val="en-GB"/>
        </w:rPr>
        <w:t xml:space="preserve">○ </w:t>
      </w:r>
      <w:r w:rsidR="005066FE">
        <w:rPr>
          <w:rFonts w:ascii="Times New Roman" w:eastAsia="Times New Roman" w:hAnsi="Times New Roman" w:cs="Times New Roman"/>
          <w:sz w:val="24"/>
          <w:szCs w:val="24"/>
          <w:lang w:val="en-GB"/>
        </w:rPr>
        <w:t>Backpack</w:t>
      </w:r>
      <w:r w:rsidRPr="00ED727F">
        <w:rPr>
          <w:rFonts w:ascii="Times New Roman" w:eastAsia="Times New Roman" w:hAnsi="Times New Roman" w:cs="Times New Roman"/>
          <w:sz w:val="24"/>
          <w:szCs w:val="24"/>
          <w:lang w:val="en-GB"/>
        </w:rPr>
        <w:t xml:space="preserve"> for middle/senior school children (durable, high-quality fittings) - 550 units.</w:t>
      </w:r>
    </w:p>
    <w:p w14:paraId="29E9A024" w14:textId="77777777"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sz w:val="24"/>
          <w:szCs w:val="24"/>
          <w:lang w:val="en-GB"/>
        </w:rPr>
        <w:t xml:space="preserve">● </w:t>
      </w:r>
      <w:r w:rsidRPr="00ED727F">
        <w:rPr>
          <w:rFonts w:ascii="Times New Roman" w:eastAsia="Times New Roman" w:hAnsi="Times New Roman" w:cs="Times New Roman"/>
          <w:b/>
          <w:bCs/>
          <w:sz w:val="24"/>
          <w:szCs w:val="24"/>
          <w:lang w:val="en-GB"/>
        </w:rPr>
        <w:t>Lot No. 3: Storage of 900 sets for 9 months</w:t>
      </w:r>
    </w:p>
    <w:p w14:paraId="02B13EED" w14:textId="10C6BF78"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sz w:val="24"/>
          <w:szCs w:val="24"/>
          <w:lang w:val="en-GB"/>
        </w:rPr>
        <w:t xml:space="preserve">○ </w:t>
      </w:r>
      <w:r w:rsidRPr="00ED727F">
        <w:rPr>
          <w:rFonts w:ascii="Times New Roman" w:eastAsia="Times New Roman" w:hAnsi="Times New Roman" w:cs="Times New Roman"/>
          <w:i/>
          <w:iCs/>
          <w:sz w:val="24"/>
          <w:szCs w:val="24"/>
          <w:lang w:val="en-GB"/>
        </w:rPr>
        <w:t xml:space="preserve">Description: </w:t>
      </w:r>
      <w:r w:rsidRPr="00ED727F">
        <w:rPr>
          <w:rFonts w:ascii="Times New Roman" w:eastAsia="Times New Roman" w:hAnsi="Times New Roman" w:cs="Times New Roman"/>
          <w:sz w:val="24"/>
          <w:szCs w:val="24"/>
          <w:lang w:val="en-GB"/>
        </w:rPr>
        <w:t xml:space="preserve">services for the secure storage of 900 sets for school-age children for 9 months. The </w:t>
      </w:r>
      <w:r>
        <w:rPr>
          <w:rFonts w:ascii="Times New Roman" w:eastAsia="Times New Roman" w:hAnsi="Times New Roman" w:cs="Times New Roman"/>
          <w:sz w:val="24"/>
          <w:szCs w:val="24"/>
          <w:lang w:val="en-GB"/>
        </w:rPr>
        <w:t>Supplier</w:t>
      </w:r>
      <w:r w:rsidRPr="00ED727F">
        <w:rPr>
          <w:rFonts w:ascii="Times New Roman" w:eastAsia="Times New Roman" w:hAnsi="Times New Roman" w:cs="Times New Roman"/>
          <w:sz w:val="24"/>
          <w:szCs w:val="24"/>
          <w:lang w:val="en-GB"/>
        </w:rPr>
        <w:t xml:space="preserve"> must ensure appropriate storage conditions that guarantee the preservation of the quantity, completeness and quality of the sets, as well as the possibility of their phased distribution or dispatch in accordance with the Customer’s requests throughout the entire storage period.</w:t>
      </w:r>
    </w:p>
    <w:p w14:paraId="64C7C643" w14:textId="77777777" w:rsidR="00ED727F" w:rsidRPr="00ED727F" w:rsidRDefault="00ED727F" w:rsidP="00ED727F">
      <w:pPr>
        <w:rPr>
          <w:rFonts w:ascii="Times New Roman" w:eastAsia="Times New Roman" w:hAnsi="Times New Roman" w:cs="Times New Roman"/>
          <w:sz w:val="24"/>
          <w:szCs w:val="24"/>
          <w:lang w:val="en-GB"/>
        </w:rPr>
      </w:pPr>
    </w:p>
    <w:p w14:paraId="5F0DF313" w14:textId="77777777"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i/>
          <w:iCs/>
          <w:sz w:val="24"/>
          <w:szCs w:val="24"/>
          <w:lang w:val="en-GB"/>
        </w:rPr>
        <w:t>Detailed technical specifications are set out in the Annexes to this notice.</w:t>
      </w:r>
    </w:p>
    <w:p w14:paraId="3532FE9D" w14:textId="6106E06C"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i/>
          <w:iCs/>
          <w:sz w:val="24"/>
          <w:szCs w:val="24"/>
          <w:lang w:val="en-GB"/>
        </w:rPr>
        <w:t xml:space="preserve">The </w:t>
      </w:r>
      <w:r>
        <w:rPr>
          <w:rFonts w:ascii="Times New Roman" w:eastAsia="Times New Roman" w:hAnsi="Times New Roman" w:cs="Times New Roman"/>
          <w:i/>
          <w:iCs/>
          <w:sz w:val="24"/>
          <w:szCs w:val="24"/>
          <w:lang w:val="en-GB"/>
        </w:rPr>
        <w:t>Customer</w:t>
      </w:r>
      <w:r w:rsidRPr="00ED727F">
        <w:rPr>
          <w:rFonts w:ascii="Times New Roman" w:eastAsia="Times New Roman" w:hAnsi="Times New Roman" w:cs="Times New Roman"/>
          <w:i/>
          <w:iCs/>
          <w:sz w:val="24"/>
          <w:szCs w:val="24"/>
          <w:lang w:val="en-GB"/>
        </w:rPr>
        <w:t xml:space="preserve"> reserves the right to increase or decrease the number of kits and to agree such changes with the supplier.</w:t>
      </w:r>
    </w:p>
    <w:p w14:paraId="005E974B" w14:textId="77777777"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b/>
          <w:bCs/>
          <w:sz w:val="24"/>
          <w:szCs w:val="24"/>
          <w:lang w:val="en-GB"/>
        </w:rPr>
        <w:t>Terms of delivery to the storage warehouse:</w:t>
      </w:r>
      <w:r w:rsidRPr="00ED727F">
        <w:rPr>
          <w:rFonts w:ascii="Times New Roman" w:eastAsia="Times New Roman" w:hAnsi="Times New Roman" w:cs="Times New Roman"/>
          <w:sz w:val="24"/>
          <w:szCs w:val="24"/>
          <w:lang w:val="en-GB"/>
        </w:rPr>
        <w:t xml:space="preserve"> </w:t>
      </w:r>
      <w:r w:rsidRPr="00ED727F">
        <w:rPr>
          <w:rFonts w:ascii="Times New Roman" w:eastAsia="Times New Roman" w:hAnsi="Times New Roman" w:cs="Times New Roman"/>
          <w:b/>
          <w:bCs/>
          <w:sz w:val="24"/>
          <w:szCs w:val="24"/>
          <w:lang w:val="en-GB"/>
        </w:rPr>
        <w:t>At the Supplier’s expense.</w:t>
      </w:r>
    </w:p>
    <w:p w14:paraId="47DECBF2" w14:textId="77777777" w:rsidR="00ED727F" w:rsidRPr="00ED727F" w:rsidRDefault="00ED727F" w:rsidP="00ED727F">
      <w:pPr>
        <w:rPr>
          <w:rFonts w:ascii="Times New Roman" w:eastAsia="Times New Roman" w:hAnsi="Times New Roman" w:cs="Times New Roman"/>
          <w:sz w:val="24"/>
          <w:szCs w:val="24"/>
          <w:lang w:val="en-GB"/>
        </w:rPr>
      </w:pPr>
      <w:r w:rsidRPr="00ED727F">
        <w:rPr>
          <w:rFonts w:ascii="Times New Roman" w:eastAsia="Times New Roman" w:hAnsi="Times New Roman" w:cs="Times New Roman"/>
          <w:b/>
          <w:bCs/>
          <w:sz w:val="24"/>
          <w:szCs w:val="24"/>
          <w:lang w:val="en-GB"/>
        </w:rPr>
        <w:t>REQUIREMENTS FOR PARTICIPANTS</w:t>
      </w:r>
      <w:r w:rsidRPr="00ED727F">
        <w:rPr>
          <w:rFonts w:ascii="Times New Roman" w:eastAsia="Times New Roman" w:hAnsi="Times New Roman" w:cs="Times New Roman"/>
          <w:sz w:val="24"/>
          <w:szCs w:val="24"/>
          <w:lang w:val="en-GB"/>
        </w:rPr>
        <w:t xml:space="preserve"> Individual entrepreneurs (FOPs) and legal entities are invited to participate who: </w:t>
      </w:r>
    </w:p>
    <w:p w14:paraId="4942E97E" w14:textId="77777777" w:rsidR="00ED727F" w:rsidRPr="00ED727F" w:rsidRDefault="00ED727F" w:rsidP="00ED727F">
      <w:pPr>
        <w:numPr>
          <w:ilvl w:val="0"/>
          <w:numId w:val="10"/>
        </w:numPr>
        <w:rPr>
          <w:rFonts w:ascii="Times New Roman" w:eastAsia="Times New Roman" w:hAnsi="Times New Roman" w:cs="Times New Roman"/>
          <w:sz w:val="24"/>
          <w:szCs w:val="24"/>
          <w:lang w:val="en-GB"/>
        </w:rPr>
      </w:pPr>
      <w:r w:rsidRPr="00ED727F">
        <w:rPr>
          <w:rFonts w:ascii="Times New Roman" w:eastAsia="Times New Roman" w:hAnsi="Times New Roman" w:cs="Times New Roman"/>
          <w:sz w:val="24"/>
          <w:szCs w:val="24"/>
          <w:lang w:val="en-GB"/>
        </w:rPr>
        <w:t>Are registered in the territory controlled by Ukraine and have the relevant KVED codes.</w:t>
      </w:r>
    </w:p>
    <w:p w14:paraId="27046230" w14:textId="77777777" w:rsidR="00ED727F" w:rsidRPr="00ED727F" w:rsidRDefault="00ED727F" w:rsidP="00ED727F">
      <w:pPr>
        <w:numPr>
          <w:ilvl w:val="0"/>
          <w:numId w:val="10"/>
        </w:numPr>
        <w:rPr>
          <w:rFonts w:ascii="Times New Roman" w:eastAsia="Times New Roman" w:hAnsi="Times New Roman" w:cs="Times New Roman"/>
          <w:sz w:val="24"/>
          <w:szCs w:val="24"/>
          <w:lang w:val="en-GB"/>
        </w:rPr>
      </w:pPr>
      <w:r w:rsidRPr="00ED727F">
        <w:rPr>
          <w:rFonts w:ascii="Times New Roman" w:eastAsia="Times New Roman" w:hAnsi="Times New Roman" w:cs="Times New Roman"/>
          <w:sz w:val="24"/>
          <w:szCs w:val="24"/>
          <w:lang w:val="en-GB"/>
        </w:rPr>
        <w:t>Have experience in fulfilling similar orders.</w:t>
      </w:r>
    </w:p>
    <w:p w14:paraId="6E3795FD" w14:textId="77777777" w:rsidR="00ED727F" w:rsidRPr="00ED727F" w:rsidRDefault="00ED727F" w:rsidP="00ED727F">
      <w:pPr>
        <w:numPr>
          <w:ilvl w:val="0"/>
          <w:numId w:val="10"/>
        </w:numPr>
        <w:rPr>
          <w:rFonts w:ascii="Times New Roman" w:eastAsia="Times New Roman" w:hAnsi="Times New Roman" w:cs="Times New Roman"/>
          <w:sz w:val="24"/>
          <w:szCs w:val="24"/>
          <w:lang w:val="en-GB"/>
        </w:rPr>
      </w:pPr>
      <w:r w:rsidRPr="00ED727F">
        <w:rPr>
          <w:rFonts w:ascii="Times New Roman" w:eastAsia="Times New Roman" w:hAnsi="Times New Roman" w:cs="Times New Roman"/>
          <w:b/>
          <w:bCs/>
          <w:sz w:val="24"/>
          <w:szCs w:val="24"/>
          <w:lang w:val="en-GB"/>
        </w:rPr>
        <w:t>Are prepared to provide samples:</w:t>
      </w:r>
      <w:r w:rsidRPr="00ED727F">
        <w:rPr>
          <w:rFonts w:ascii="Times New Roman" w:eastAsia="Times New Roman" w:hAnsi="Times New Roman" w:cs="Times New Roman"/>
          <w:sz w:val="24"/>
          <w:szCs w:val="24"/>
          <w:lang w:val="en-GB"/>
        </w:rPr>
        <w:t xml:space="preserve"> The Customer reserves the right to request a sample of the fabric/rucksack or kit for quality checks prior to signing the contract.</w:t>
      </w:r>
    </w:p>
    <w:p w14:paraId="61EBE6F0" w14:textId="77777777" w:rsidR="00ED727F" w:rsidRPr="00ED727F" w:rsidRDefault="00ED727F" w:rsidP="001C13DE">
      <w:pPr>
        <w:rPr>
          <w:rFonts w:ascii="Times New Roman" w:eastAsia="Times New Roman" w:hAnsi="Times New Roman" w:cs="Times New Roman"/>
          <w:sz w:val="24"/>
          <w:szCs w:val="24"/>
          <w:lang w:val="en-GB"/>
        </w:rPr>
      </w:pPr>
    </w:p>
    <w:sectPr w:rsidR="00ED727F" w:rsidRPr="00ED727F">
      <w:pgSz w:w="11909" w:h="16834"/>
      <w:pgMar w:top="993"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1712F9C-C42B-44A0-82AD-DA502C7E5C6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2" w:fontKey="{770D4226-3C30-4039-84CB-89762921B1CE}"/>
  </w:font>
  <w:font w:name="Cambria">
    <w:panose1 w:val="02040503050406030204"/>
    <w:charset w:val="00"/>
    <w:family w:val="roman"/>
    <w:pitch w:val="variable"/>
    <w:sig w:usb0="E00006FF" w:usb1="420024FF" w:usb2="02000000" w:usb3="00000000" w:csb0="0000019F" w:csb1="00000000"/>
    <w:embedRegular r:id="rId3" w:fontKey="{53D26315-439B-4746-987F-187269B93AD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51B02"/>
    <w:multiLevelType w:val="multilevel"/>
    <w:tmpl w:val="A17C96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15C197A"/>
    <w:multiLevelType w:val="multilevel"/>
    <w:tmpl w:val="21DC7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B3032CD"/>
    <w:multiLevelType w:val="multilevel"/>
    <w:tmpl w:val="42DA28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1F729A4"/>
    <w:multiLevelType w:val="multilevel"/>
    <w:tmpl w:val="4EAEC7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3CC0660"/>
    <w:multiLevelType w:val="multilevel"/>
    <w:tmpl w:val="72F487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E7C7EAB"/>
    <w:multiLevelType w:val="hybridMultilevel"/>
    <w:tmpl w:val="E564A986"/>
    <w:lvl w:ilvl="0" w:tplc="7090ADEC">
      <w:numFmt w:val="bullet"/>
      <w:lvlText w:val=""/>
      <w:lvlJc w:val="left"/>
      <w:pPr>
        <w:ind w:left="1800" w:hanging="360"/>
      </w:pPr>
      <w:rPr>
        <w:rFonts w:ascii="Symbol" w:eastAsia="Times New Roman" w:hAnsi="Symbol" w:cs="Times New Roman" w:hint="default"/>
      </w:rPr>
    </w:lvl>
    <w:lvl w:ilvl="1" w:tplc="04220003" w:tentative="1">
      <w:start w:val="1"/>
      <w:numFmt w:val="bullet"/>
      <w:lvlText w:val="o"/>
      <w:lvlJc w:val="left"/>
      <w:pPr>
        <w:ind w:left="2520" w:hanging="360"/>
      </w:pPr>
      <w:rPr>
        <w:rFonts w:ascii="Courier New" w:hAnsi="Courier New" w:cs="Courier New" w:hint="default"/>
      </w:rPr>
    </w:lvl>
    <w:lvl w:ilvl="2" w:tplc="04220005" w:tentative="1">
      <w:start w:val="1"/>
      <w:numFmt w:val="bullet"/>
      <w:lvlText w:val=""/>
      <w:lvlJc w:val="left"/>
      <w:pPr>
        <w:ind w:left="3240" w:hanging="360"/>
      </w:pPr>
      <w:rPr>
        <w:rFonts w:ascii="Wingdings" w:hAnsi="Wingdings" w:hint="default"/>
      </w:rPr>
    </w:lvl>
    <w:lvl w:ilvl="3" w:tplc="04220001" w:tentative="1">
      <w:start w:val="1"/>
      <w:numFmt w:val="bullet"/>
      <w:lvlText w:val=""/>
      <w:lvlJc w:val="left"/>
      <w:pPr>
        <w:ind w:left="3960" w:hanging="360"/>
      </w:pPr>
      <w:rPr>
        <w:rFonts w:ascii="Symbol" w:hAnsi="Symbol" w:hint="default"/>
      </w:rPr>
    </w:lvl>
    <w:lvl w:ilvl="4" w:tplc="04220003" w:tentative="1">
      <w:start w:val="1"/>
      <w:numFmt w:val="bullet"/>
      <w:lvlText w:val="o"/>
      <w:lvlJc w:val="left"/>
      <w:pPr>
        <w:ind w:left="4680" w:hanging="360"/>
      </w:pPr>
      <w:rPr>
        <w:rFonts w:ascii="Courier New" w:hAnsi="Courier New" w:cs="Courier New" w:hint="default"/>
      </w:rPr>
    </w:lvl>
    <w:lvl w:ilvl="5" w:tplc="04220005" w:tentative="1">
      <w:start w:val="1"/>
      <w:numFmt w:val="bullet"/>
      <w:lvlText w:val=""/>
      <w:lvlJc w:val="left"/>
      <w:pPr>
        <w:ind w:left="5400" w:hanging="360"/>
      </w:pPr>
      <w:rPr>
        <w:rFonts w:ascii="Wingdings" w:hAnsi="Wingdings" w:hint="default"/>
      </w:rPr>
    </w:lvl>
    <w:lvl w:ilvl="6" w:tplc="04220001" w:tentative="1">
      <w:start w:val="1"/>
      <w:numFmt w:val="bullet"/>
      <w:lvlText w:val=""/>
      <w:lvlJc w:val="left"/>
      <w:pPr>
        <w:ind w:left="6120" w:hanging="360"/>
      </w:pPr>
      <w:rPr>
        <w:rFonts w:ascii="Symbol" w:hAnsi="Symbol" w:hint="default"/>
      </w:rPr>
    </w:lvl>
    <w:lvl w:ilvl="7" w:tplc="04220003" w:tentative="1">
      <w:start w:val="1"/>
      <w:numFmt w:val="bullet"/>
      <w:lvlText w:val="o"/>
      <w:lvlJc w:val="left"/>
      <w:pPr>
        <w:ind w:left="6840" w:hanging="360"/>
      </w:pPr>
      <w:rPr>
        <w:rFonts w:ascii="Courier New" w:hAnsi="Courier New" w:cs="Courier New" w:hint="default"/>
      </w:rPr>
    </w:lvl>
    <w:lvl w:ilvl="8" w:tplc="04220005" w:tentative="1">
      <w:start w:val="1"/>
      <w:numFmt w:val="bullet"/>
      <w:lvlText w:val=""/>
      <w:lvlJc w:val="left"/>
      <w:pPr>
        <w:ind w:left="7560" w:hanging="360"/>
      </w:pPr>
      <w:rPr>
        <w:rFonts w:ascii="Wingdings" w:hAnsi="Wingdings" w:hint="default"/>
      </w:rPr>
    </w:lvl>
  </w:abstractNum>
  <w:abstractNum w:abstractNumId="6" w15:restartNumberingAfterBreak="0">
    <w:nsid w:val="36A35BF9"/>
    <w:multiLevelType w:val="multilevel"/>
    <w:tmpl w:val="B67089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3768462E"/>
    <w:multiLevelType w:val="hybridMultilevel"/>
    <w:tmpl w:val="85128524"/>
    <w:lvl w:ilvl="0" w:tplc="43AA4C24">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 w15:restartNumberingAfterBreak="0">
    <w:nsid w:val="43443A0F"/>
    <w:multiLevelType w:val="multilevel"/>
    <w:tmpl w:val="48845B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8343021"/>
    <w:multiLevelType w:val="multilevel"/>
    <w:tmpl w:val="4CD616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1969118963">
    <w:abstractNumId w:val="6"/>
  </w:num>
  <w:num w:numId="2" w16cid:durableId="783889442">
    <w:abstractNumId w:val="9"/>
  </w:num>
  <w:num w:numId="3" w16cid:durableId="2032219487">
    <w:abstractNumId w:val="1"/>
  </w:num>
  <w:num w:numId="4" w16cid:durableId="307709038">
    <w:abstractNumId w:val="0"/>
  </w:num>
  <w:num w:numId="5" w16cid:durableId="761537207">
    <w:abstractNumId w:val="3"/>
  </w:num>
  <w:num w:numId="6" w16cid:durableId="1405108418">
    <w:abstractNumId w:val="8"/>
  </w:num>
  <w:num w:numId="7" w16cid:durableId="1733499028">
    <w:abstractNumId w:val="4"/>
  </w:num>
  <w:num w:numId="8" w16cid:durableId="975448494">
    <w:abstractNumId w:val="5"/>
  </w:num>
  <w:num w:numId="9" w16cid:durableId="588389845">
    <w:abstractNumId w:val="7"/>
  </w:num>
  <w:num w:numId="10" w16cid:durableId="8777399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FA0"/>
    <w:rsid w:val="0017739B"/>
    <w:rsid w:val="001C13DE"/>
    <w:rsid w:val="00295B11"/>
    <w:rsid w:val="002A4FA0"/>
    <w:rsid w:val="00345AEB"/>
    <w:rsid w:val="003A6884"/>
    <w:rsid w:val="003C098E"/>
    <w:rsid w:val="004729FD"/>
    <w:rsid w:val="004B1255"/>
    <w:rsid w:val="005066FE"/>
    <w:rsid w:val="00563317"/>
    <w:rsid w:val="006A540F"/>
    <w:rsid w:val="00861C46"/>
    <w:rsid w:val="00863580"/>
    <w:rsid w:val="00887D34"/>
    <w:rsid w:val="008D324B"/>
    <w:rsid w:val="008E1DAD"/>
    <w:rsid w:val="008E6F4D"/>
    <w:rsid w:val="00935F10"/>
    <w:rsid w:val="00960C99"/>
    <w:rsid w:val="00A76663"/>
    <w:rsid w:val="00BE334E"/>
    <w:rsid w:val="00C96D40"/>
    <w:rsid w:val="00EA73FC"/>
    <w:rsid w:val="00EB6BFB"/>
    <w:rsid w:val="00ED727F"/>
    <w:rsid w:val="00EE61F5"/>
    <w:rsid w:val="00F41D5B"/>
    <w:rsid w:val="00FF4A19"/>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251505"/>
  <w15:docId w15:val="{103ACE3A-B3BD-43A1-96A9-21894EF8F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uk-UA"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TableNormal10">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paragraph" w:styleId="NormalWeb">
    <w:name w:val="Normal (Web)"/>
    <w:uiPriority w:val="99"/>
    <w:qFormat/>
    <w:rsid w:val="002E56EC"/>
    <w:pPr>
      <w:spacing w:before="100" w:beforeAutospacing="1" w:after="100" w:afterAutospacing="1" w:line="240" w:lineRule="auto"/>
    </w:pPr>
    <w:rPr>
      <w:rFonts w:ascii="Arial Unicode MS" w:eastAsia="Arial Unicode MS" w:hAnsi="Arial Unicode MS" w:cs="Arial Unicode MS"/>
      <w:sz w:val="24"/>
      <w:szCs w:val="24"/>
      <w:lang w:val="uk-UA" w:eastAsia="ru-RU"/>
    </w:rPr>
  </w:style>
  <w:style w:type="paragraph" w:styleId="ListParagraph">
    <w:name w:val="List Paragraph"/>
    <w:uiPriority w:val="34"/>
    <w:qFormat/>
    <w:rsid w:val="002E56EC"/>
    <w:pPr>
      <w:spacing w:line="240" w:lineRule="auto"/>
      <w:ind w:left="720"/>
      <w:contextualSpacing/>
    </w:pPr>
    <w:rPr>
      <w:rFonts w:ascii="Times New Roman" w:eastAsia="Times New Roman" w:hAnsi="Times New Roman" w:cs="Times New Roman"/>
      <w:sz w:val="24"/>
      <w:szCs w:val="24"/>
      <w:lang w:val="uk-UA" w:eastAsia="ru-RU"/>
    </w:rPr>
  </w:style>
  <w:style w:type="character" w:styleId="Hyperlink">
    <w:name w:val="Hyperlink"/>
    <w:basedOn w:val="DefaultParagraphFont"/>
    <w:uiPriority w:val="99"/>
    <w:unhideWhenUsed/>
    <w:rsid w:val="00C967F3"/>
    <w:rPr>
      <w:color w:val="0000FF" w:themeColor="hyperlink"/>
      <w:u w:val="single"/>
    </w:rPr>
  </w:style>
  <w:style w:type="character" w:styleId="UnresolvedMention">
    <w:name w:val="Unresolved Mention"/>
    <w:basedOn w:val="DefaultParagraphFont"/>
    <w:uiPriority w:val="99"/>
    <w:semiHidden/>
    <w:unhideWhenUsed/>
    <w:rsid w:val="00C967F3"/>
    <w:rPr>
      <w:color w:val="605E5C"/>
      <w:shd w:val="clear" w:color="auto" w:fill="E1DFDD"/>
    </w:rPr>
  </w:style>
  <w:style w:type="paragraph" w:styleId="Subtitle">
    <w:name w:val="Subtitle"/>
    <w:basedOn w:val="Normal"/>
    <w:next w:val="Normal"/>
    <w:uiPriority w:val="11"/>
    <w:qFormat/>
    <w:pPr>
      <w:keepNext/>
      <w:keepLines/>
      <w:pBdr>
        <w:top w:val="nil"/>
        <w:left w:val="nil"/>
        <w:bottom w:val="nil"/>
        <w:right w:val="nil"/>
        <w:between w:val="nil"/>
      </w:pBdr>
      <w:spacing w:after="320"/>
    </w:pPr>
    <w:rPr>
      <w:color w:val="666666"/>
      <w:sz w:val="30"/>
      <w:szCs w:val="30"/>
    </w:rPr>
  </w:style>
  <w:style w:type="paragraph" w:customStyle="1" w:styleId="isselectedend">
    <w:name w:val="isselectedend"/>
    <w:basedOn w:val="Normal"/>
    <w:rsid w:val="00861C46"/>
    <w:pPr>
      <w:spacing w:before="100" w:beforeAutospacing="1" w:after="100" w:afterAutospacing="1" w:line="240" w:lineRule="auto"/>
    </w:pPr>
    <w:rPr>
      <w:rFonts w:ascii="Times New Roman" w:eastAsia="Times New Roman" w:hAnsi="Times New Roman" w:cs="Times New Roman"/>
      <w:sz w:val="24"/>
      <w:szCs w:val="24"/>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3" Type="http://schemas.openxmlformats.org/officeDocument/2006/relationships/customXml" Target="../customXml/item3.xml"/><Relationship Id="rId7" Type="http://schemas.openxmlformats.org/officeDocument/2006/relationships/settings" Target="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5" Type="http://schemas.openxmlformats.org/officeDocument/2006/relationships/numbering" Target="numbering.xml"/><Relationship Id="rId1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b122236-6729-4aff-b508-8c68f4f9eea5">
      <Terms xmlns="http://schemas.microsoft.com/office/infopath/2007/PartnerControls"/>
    </lcf76f155ced4ddcb4097134ff3c332f>
    <modified0 xmlns="1b122236-6729-4aff-b508-8c68f4f9eea5" xsi:nil="true"/>
    <TranslatedLang xmlns="1b122236-6729-4aff-b508-8c68f4f9eea5" xsi:nil="true"/>
    <TaxCatchAll xmlns="004348e5-4ddf-4ead-9e66-451a5d92ed54" xsi:nil="true"/>
    <_Flow_SignoffStatus xmlns="1b122236-6729-4aff-b508-8c68f4f9ee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B1D29BC052B7443B1E1C1ADE9D416D9" ma:contentTypeVersion="19" ma:contentTypeDescription="Create a new document." ma:contentTypeScope="" ma:versionID="ae4975b72d4a721942f4d77ddfe7bba7">
  <xsd:schema xmlns:xsd="http://www.w3.org/2001/XMLSchema" xmlns:xs="http://www.w3.org/2001/XMLSchema" xmlns:p="http://schemas.microsoft.com/office/2006/metadata/properties" xmlns:ns2="1b122236-6729-4aff-b508-8c68f4f9eea5" xmlns:ns3="004348e5-4ddf-4ead-9e66-451a5d92ed54" targetNamespace="http://schemas.microsoft.com/office/2006/metadata/properties" ma:root="true" ma:fieldsID="8053530f58d744c7fcd554254af3b38b" ns2:_="" ns3:_="">
    <xsd:import namespace="1b122236-6729-4aff-b508-8c68f4f9eea5"/>
    <xsd:import namespace="004348e5-4ddf-4ead-9e66-451a5d92ed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3:TaxCatchAll" minOccurs="0"/>
                <xsd:element ref="ns2:MediaServiceOCR" minOccurs="0"/>
                <xsd:element ref="ns2:MediaServiceLocation" minOccurs="0"/>
                <xsd:element ref="ns3:SharedWithUsers" minOccurs="0"/>
                <xsd:element ref="ns3:SharedWithDetails" minOccurs="0"/>
                <xsd:element ref="ns2:_Flow_SignoffStatus" minOccurs="0"/>
                <xsd:element ref="ns2:modified0" minOccurs="0"/>
                <xsd:element ref="ns2:MediaServiceBillingMetadata" minOccurs="0"/>
                <xsd:element ref="ns2: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122236-6729-4aff-b508-8c68f4f9e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10109c95-c5a9-46e1-a049-74d4c705e36e"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_Flow_SignoffStatus" ma:index="23" nillable="true" ma:displayName="Sign-off status" ma:internalName="Sign_x002d_off_x0020_status">
      <xsd:simpleType>
        <xsd:restriction base="dms:Text"/>
      </xsd:simpleType>
    </xsd:element>
    <xsd:element name="modified0" ma:index="24" nillable="true" ma:displayName="modified" ma:format="DateTime" ma:internalName="modified0">
      <xsd:simpleType>
        <xsd:restriction base="dms:DateTime"/>
      </xsd:simpleType>
    </xsd:element>
    <xsd:element name="MediaServiceBillingMetadata" ma:index="25" nillable="true" ma:displayName="MediaServiceBillingMetadata" ma:hidden="true" ma:internalName="MediaServiceBillingMetadata" ma:readOnly="true">
      <xsd:simpleType>
        <xsd:restriction base="dms:Note"/>
      </xsd:simpleType>
    </xsd:element>
    <xsd:element name="TranslatedLang" ma:index="26"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04348e5-4ddf-4ead-9e66-451a5d92ed54"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68526aca-e791-46cc-acc5-d3ce7c126dbf}" ma:internalName="TaxCatchAll" ma:showField="CatchAllData" ma:web="004348e5-4ddf-4ead-9e66-451a5d92ed54">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ZBFmKXd57JUVsVomw+r7vRa/eA==">CgMxLjAyCGguZ2pkZ3hzMg5oLngzem93ODlzN3F2MjIOaC44aWtpZGdnZHVrZnMyDmguNWQxYW00MjNrN3R5Mg5oLnM2dmRlaGcybGo2NjgAaiYKFHN1Z2dlc3QucGRkZDNqdzU4MWczEg5Cb2dkYW4gUGFwdXNoYWomChRzdWdnZXN0LnlpbWJzZnYwcWJtcxIOQm9nZGFuIFBhcHVzaGFqJgoUc3VnZ2VzdC54Zmp5bGh0eW1xcW0SDkJvZ2RhbiBQYXB1c2hhaiYKFHN1Z2dlc3QueHg2cXBpa3BxOWdxEg5Cb2dkYW4gUGFwdXNoYWomChRzdWdnZXN0Lms5YmpyeXg3amh4cBIOQm9nZGFuIFBhcHVzaGFqJgoUc3VnZ2VzdC5jM2U2cDNzZDljYTUSDkJvZ2RhbiBQYXB1c2hhciExSXVseGh1eUI4UHotSzFTSFdFZXFGS04td1hxVENMSk0=</go:docsCustomData>
</go:gDocsCustomXmlDataStorage>
</file>

<file path=customXml/itemProps1.xml><?xml version="1.0" encoding="utf-8"?>
<ds:datastoreItem xmlns:ds="http://schemas.openxmlformats.org/officeDocument/2006/customXml" ds:itemID="{669087EB-2540-4FAF-A381-E2CCCDEDC848}">
  <ds:schemaRefs>
    <ds:schemaRef ds:uri="http://schemas.microsoft.com/office/2006/metadata/properties"/>
    <ds:schemaRef ds:uri="http://schemas.microsoft.com/office/infopath/2007/PartnerControls"/>
    <ds:schemaRef ds:uri="1b122236-6729-4aff-b508-8c68f4f9eea5"/>
    <ds:schemaRef ds:uri="004348e5-4ddf-4ead-9e66-451a5d92ed54"/>
  </ds:schemaRefs>
</ds:datastoreItem>
</file>

<file path=customXml/itemProps2.xml><?xml version="1.0" encoding="utf-8"?>
<ds:datastoreItem xmlns:ds="http://schemas.openxmlformats.org/officeDocument/2006/customXml" ds:itemID="{49565AD7-DE32-422A-94B6-9F1D0D0B887A}">
  <ds:schemaRefs>
    <ds:schemaRef ds:uri="http://schemas.microsoft.com/sharepoint/v3/contenttype/forms"/>
  </ds:schemaRefs>
</ds:datastoreItem>
</file>

<file path=customXml/itemProps3.xml><?xml version="1.0" encoding="utf-8"?>
<ds:datastoreItem xmlns:ds="http://schemas.openxmlformats.org/officeDocument/2006/customXml" ds:itemID="{FD61FFA6-7F44-4D1A-A91A-F3EB0A9785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122236-6729-4aff-b508-8c68f4f9eea5"/>
    <ds:schemaRef ds:uri="004348e5-4ddf-4ead-9e66-451a5d92ed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3</Pages>
  <Words>774</Words>
  <Characters>4413</Characters>
  <Application>Microsoft Office Word</Application>
  <DocSecurity>0</DocSecurity>
  <Lines>36</Lines>
  <Paragraphs>10</Paragraphs>
  <ScaleCrop>false</ScaleCrop>
  <Company/>
  <LinksUpToDate>false</LinksUpToDate>
  <CharactersWithSpaces>5177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Olena Isaiuk</dc:creator>
  <cp:lastModifiedBy>Lesia Tsipkun</cp:lastModifiedBy>
  <cp:revision>11</cp:revision>
  <dcterms:created xsi:type="dcterms:W3CDTF">2026-06-16T13:16:00Z</dcterms:created>
  <dcterms:modified xsi:type="dcterms:W3CDTF">2026-06-16T14:33:00Z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0x010100DB1D29BC052B7443B1E1C1ADE9D416D9</vt:lpwstr>
  </property>
  <property fmtid="{D5CDD505-2E9C-101B-9397-08002B2CF9AE}" pid="3" name="MediaServiceImageTags">
    <vt:lpwstr/>
  </property>
</Properties>
</file>